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01.02.01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E4304A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304A">
              <w:rPr>
                <w:bCs/>
              </w:rPr>
              <w:t>2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E4304A">
              <w:rPr>
                <w:bCs/>
              </w:rPr>
              <w:t xml:space="preserve">Sekretárka riaditeľa </w:t>
            </w:r>
            <w:r w:rsidR="00742572">
              <w:rPr>
                <w:bCs/>
              </w:rPr>
              <w:t>inštitútu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9A11D5" w:rsidP="0074257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 xml:space="preserve">Riaditeľ </w:t>
                  </w:r>
                  <w:r w:rsidR="00742572">
                    <w:t>inštitútu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9458D4" w:rsidRDefault="009458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458D4">
              <w:rPr>
                <w:b/>
              </w:rPr>
              <w:t>Organizovanie a zabezpečovanie administratívnej a odbornej agendy vedúceho zamestnanca.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organizovanie a zabezpečovanie administratívnej a odbornej agendy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administratívna príprava pracovných materiálov na jednotlivé rokovania a pracovné porady vedúceho zamestnanca podľa rámcových pokynov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zhotovovanie zápisníc z pracovných porád a rokovaní na základe podkladov vedúceho zamestnanca,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zabezpečovanie predkladania materiálov na medzirezortné pripomienkové konanie za inštitút,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- zabezpečovanie korešpondencie vedúceho zamestnanca, sledovanie jeho agendy, korešpondencie a agendy inštitútu, 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termínovaných úloh inštitútu a zabezpečovanie prehľadu o ich plnení,</w:t>
            </w:r>
          </w:p>
          <w:p w:rsidR="00461E44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sledovanie a spracovanie podkladov pre dochádzku za inštitút,</w:t>
            </w:r>
          </w:p>
          <w:p w:rsidR="00CE543C" w:rsidRDefault="00461E44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- zostavovanie pracovného programu vedúceho zamestnanca, prijímanie účastníkov rokovaní a prijímanie návštev u vedúceho zamestnanca.</w:t>
            </w:r>
          </w:p>
          <w:p w:rsidR="00CE543C" w:rsidRDefault="00CE543C" w:rsidP="00461E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F2161E" w:rsidRDefault="00F2161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bookmarkStart w:id="0" w:name="_GoBack"/>
            <w:bookmarkEnd w:id="0"/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</w:t>
            </w:r>
            <w:r w:rsidR="005E73B7">
              <w:rPr>
                <w:b/>
                <w:bCs/>
              </w:rPr>
              <w:t xml:space="preserve">a:                               </w:t>
            </w:r>
            <w:r>
              <w:rPr>
                <w:b/>
                <w:bCs/>
              </w:rPr>
              <w:t xml:space="preserve">Hodnotiteľ:                    </w:t>
            </w:r>
            <w:r w:rsidR="005E73B7"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Podpis:</w:t>
            </w:r>
          </w:p>
          <w:p w:rsidR="005E73B7" w:rsidRDefault="005E73B7" w:rsidP="005E73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5E73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9281" w:type="dxa"/>
        <w:tblInd w:w="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BB678E" w:rsidP="00E7044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A. </w:t>
            </w:r>
            <w:r w:rsidR="00E70445">
              <w:rPr>
                <w:bCs/>
              </w:rPr>
              <w:t xml:space="preserve"> </w:t>
            </w:r>
            <w:r w:rsidR="00CE543C" w:rsidRPr="000F27EF">
              <w:rPr>
                <w:bCs/>
              </w:rPr>
              <w:t>ODBORNÁ PRÍPRAVA A PRAX: vzdelanie, osobitný kvalifikačný predpoklad, odborná prax</w:t>
            </w:r>
          </w:p>
          <w:p w:rsidR="00E70445" w:rsidRDefault="00E70445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</w:p>
          <w:p w:rsidR="00BD0780" w:rsidRPr="000F27EF" w:rsidRDefault="000F27EF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>Počet bodov:</w:t>
            </w:r>
            <w:r w:rsidR="0009122A">
              <w:rPr>
                <w:bCs/>
              </w:rPr>
              <w:t xml:space="preserve"> </w:t>
            </w:r>
            <w:r w:rsidR="0009122A" w:rsidRPr="00020806">
              <w:rPr>
                <w:b/>
                <w:bCs/>
              </w:rPr>
              <w:t>7</w:t>
            </w:r>
            <w:r w:rsidR="00016244" w:rsidRPr="00020806">
              <w:rPr>
                <w:b/>
                <w:bCs/>
              </w:rPr>
              <w:t>5</w:t>
            </w:r>
            <w:r w:rsidR="009165C2" w:rsidRPr="00020806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A1. Vzdelanie:</w:t>
            </w:r>
            <w:r w:rsidR="0009122A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3. Ú</w:t>
            </w:r>
            <w:r w:rsidR="0009122A">
              <w:rPr>
                <w:rFonts w:eastAsia="Times New Roman"/>
                <w:color w:val="000000"/>
              </w:rPr>
              <w:t>plné stredné vzdelanie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(ukončené maturitou)                                       </w:t>
            </w:r>
            <w:r w:rsidR="0009122A">
              <w:rPr>
                <w:rFonts w:eastAsia="Times New Roman"/>
                <w:color w:val="000000"/>
              </w:rPr>
              <w:t>70 bodov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1738C9">
              <w:rPr>
                <w:rFonts w:eastAsia="Times New Roman"/>
                <w:color w:val="000000"/>
              </w:rPr>
              <w:t>nie sú ustanovené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1.1 Školenie (kurzy) nevyhnutné na výkon pracovnej činnosti                    5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Pr="000F27EF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rFonts w:eastAsia="Times New Roman"/>
                <w:color w:val="000000"/>
              </w:rPr>
              <w:t xml:space="preserve">A3. Odborná prax: </w:t>
            </w:r>
            <w:r w:rsidR="0009122A">
              <w:rPr>
                <w:rFonts w:eastAsia="Times New Roman"/>
                <w:color w:val="000000"/>
              </w:rPr>
              <w:t xml:space="preserve">nevyžaduje sa </w:t>
            </w:r>
            <w:r w:rsidR="00016244">
              <w:rPr>
                <w:rFonts w:eastAsia="Times New Roman"/>
                <w:color w:val="000000"/>
              </w:rPr>
              <w:t xml:space="preserve">                                                                       </w:t>
            </w:r>
            <w:r w:rsidR="0009122A">
              <w:rPr>
                <w:rFonts w:eastAsia="Times New Roman"/>
                <w:color w:val="000000"/>
              </w:rPr>
              <w:t>0 bodov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BB678E" w:rsidP="00BB678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4" w:hanging="264"/>
              <w:jc w:val="both"/>
              <w:rPr>
                <w:bCs/>
              </w:rPr>
            </w:pPr>
            <w:r>
              <w:rPr>
                <w:bCs/>
              </w:rPr>
              <w:t xml:space="preserve">B. </w:t>
            </w:r>
            <w:r w:rsidR="00CE543C" w:rsidRPr="000F27EF">
              <w:rPr>
                <w:bCs/>
              </w:rPr>
              <w:t>ZLOŽITOSŤ PRÁCE: zložitosť pracovnej činnosti, zložitosť zariade</w:t>
            </w:r>
            <w:r w:rsidR="000F27EF" w:rsidRPr="000F27EF">
              <w:rPr>
                <w:bCs/>
              </w:rPr>
              <w:t xml:space="preserve">nia alebo zložitosť </w:t>
            </w:r>
            <w:r>
              <w:rPr>
                <w:bCs/>
              </w:rPr>
              <w:t xml:space="preserve">         </w:t>
            </w:r>
            <w:r w:rsidR="000F27EF" w:rsidRPr="000F27EF">
              <w:rPr>
                <w:bCs/>
              </w:rPr>
              <w:t xml:space="preserve">techniky </w:t>
            </w:r>
            <w:r w:rsidR="00CE543C" w:rsidRPr="000F27EF">
              <w:rPr>
                <w:bCs/>
              </w:rPr>
              <w:t>vlastnej činnosti, zložitosť pracovných vzťahov</w:t>
            </w:r>
          </w:p>
          <w:p w:rsidR="00CE543C" w:rsidRPr="000F27EF" w:rsidRDefault="00BD0780" w:rsidP="007D55CC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</w:t>
            </w:r>
            <w:r w:rsidR="00CA0495" w:rsidRPr="000F27EF">
              <w:rPr>
                <w:bCs/>
              </w:rPr>
              <w:t xml:space="preserve">                         </w:t>
            </w:r>
            <w:r w:rsidR="007D55CC">
              <w:rPr>
                <w:bCs/>
              </w:rPr>
              <w:t xml:space="preserve"> </w:t>
            </w:r>
            <w:r w:rsidR="000F27EF" w:rsidRPr="000F27EF">
              <w:rPr>
                <w:bCs/>
              </w:rPr>
              <w:t>Počet bodov:</w:t>
            </w:r>
            <w:r w:rsidR="00980E9D">
              <w:rPr>
                <w:bCs/>
              </w:rPr>
              <w:t xml:space="preserve"> </w:t>
            </w:r>
            <w:r w:rsidR="00980E9D" w:rsidRPr="009165C2">
              <w:rPr>
                <w:b/>
                <w:bCs/>
              </w:rPr>
              <w:t>30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B1. Zložitosť pracovnej činnosti</w:t>
            </w:r>
            <w:r w:rsidR="0091124B">
              <w:rPr>
                <w:rFonts w:eastAsia="Times New Roman"/>
                <w:color w:val="000000"/>
              </w:rPr>
              <w:t>:</w:t>
            </w:r>
          </w:p>
          <w:p w:rsidR="0091124B" w:rsidRPr="00020806" w:rsidRDefault="00020806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Stupeň zložitosti pracovnej činnosti: </w:t>
            </w:r>
            <w:r w:rsidR="0091124B" w:rsidRPr="00020806">
              <w:rPr>
                <w:rFonts w:eastAsia="Times New Roman"/>
                <w:color w:val="000000"/>
              </w:rPr>
              <w:t>2</w:t>
            </w:r>
            <w:r w:rsidRPr="00020806">
              <w:rPr>
                <w:rFonts w:eastAsia="Times New Roman"/>
                <w:color w:val="000000"/>
              </w:rPr>
              <w:t>. Obslužné rutinné, opakujúce sa činnosti.</w:t>
            </w:r>
          </w:p>
          <w:p w:rsidR="0091124B" w:rsidRPr="00020806" w:rsidRDefault="0091124B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  <w:color w:val="000000"/>
              </w:rPr>
            </w:pPr>
            <w:r w:rsidRPr="00020806">
              <w:rPr>
                <w:rFonts w:eastAsia="Times New Roman"/>
                <w:color w:val="000000"/>
              </w:rPr>
              <w:t>Spôsob práce s informáciami: 1</w:t>
            </w:r>
            <w:r w:rsidR="00020806" w:rsidRPr="00020806">
              <w:rPr>
                <w:rFonts w:eastAsia="Times New Roman"/>
                <w:color w:val="000000"/>
              </w:rPr>
              <w:t>. Práce s nemennými, komplexnými a opakujúcimi sa informáciami, dodávanými v pravidelných termínoch</w:t>
            </w:r>
            <w:r w:rsidR="00020806">
              <w:rPr>
                <w:rFonts w:eastAsia="Times New Roman"/>
                <w:color w:val="000000"/>
              </w:rPr>
              <w:t>,</w:t>
            </w:r>
            <w:r w:rsidR="00020806" w:rsidRPr="00020806">
              <w:rPr>
                <w:rFonts w:eastAsia="Times New Roman"/>
                <w:color w:val="000000"/>
              </w:rPr>
              <w:t xml:space="preserve"> bez ďalších väzieb, ktoré sú spracované podľa presného, vopred daného postupu.</w:t>
            </w:r>
          </w:p>
          <w:p w:rsidR="0091124B" w:rsidRDefault="0091124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020806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eastAsia="Times New Roman"/>
                <w:color w:val="000000"/>
              </w:rPr>
              <w:t>20 bodov</w:t>
            </w:r>
          </w:p>
          <w:p w:rsidR="00020806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1124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</w:t>
            </w:r>
            <w:r w:rsidR="000F27EF" w:rsidRPr="000F27EF">
              <w:rPr>
                <w:rFonts w:eastAsia="Times New Roman"/>
                <w:color w:val="000000"/>
              </w:rPr>
              <w:t xml:space="preserve">: </w:t>
            </w:r>
          </w:p>
          <w:p w:rsidR="00BD0780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91124B">
              <w:rPr>
                <w:rFonts w:eastAsia="Times New Roman"/>
                <w:color w:val="000000"/>
              </w:rPr>
              <w:t>2. Medzistupeň</w:t>
            </w:r>
            <w:r w:rsidR="00A260DE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</w:t>
            </w:r>
            <w:r w:rsidR="0091124B">
              <w:rPr>
                <w:rFonts w:eastAsia="Times New Roman"/>
                <w:color w:val="000000"/>
              </w:rPr>
              <w:t>10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B3. Zložitosť pracovných vzťahov: </w:t>
            </w:r>
          </w:p>
          <w:p w:rsidR="00A260DE" w:rsidRDefault="00A260DE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1. </w:t>
            </w:r>
            <w:r w:rsidR="00980E9D" w:rsidRPr="00980E9D">
              <w:rPr>
                <w:rFonts w:eastAsia="Times New Roman"/>
              </w:rPr>
              <w:t>Práce vykonávané samostatne</w:t>
            </w:r>
            <w:r w:rsidR="001738C9">
              <w:rPr>
                <w:rFonts w:eastAsia="Times New Roman"/>
              </w:rPr>
              <w:t>,</w:t>
            </w:r>
            <w:r w:rsidR="00980E9D" w:rsidRPr="00980E9D">
              <w:rPr>
                <w:rFonts w:eastAsia="Times New Roman"/>
              </w:rPr>
              <w:t xml:space="preserve"> nevyžadujúce spoluprácu. Pracovné vzťahy sú vytvorené </w:t>
            </w:r>
            <w:r>
              <w:rPr>
                <w:rFonts w:eastAsia="Times New Roman"/>
              </w:rPr>
              <w:t xml:space="preserve">      </w:t>
            </w:r>
            <w:r w:rsidR="00980E9D" w:rsidRPr="00980E9D">
              <w:rPr>
                <w:rFonts w:eastAsia="Times New Roman"/>
              </w:rPr>
              <w:t>so spolupr</w:t>
            </w:r>
            <w:r>
              <w:rPr>
                <w:rFonts w:eastAsia="Times New Roman"/>
              </w:rPr>
              <w:t>acovníkom, resp. nadriadeným.</w:t>
            </w:r>
          </w:p>
          <w:p w:rsidR="00980E9D" w:rsidRPr="00980E9D" w:rsidRDefault="00A260DE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                                  </w:t>
            </w:r>
            <w:r w:rsidR="00980E9D" w:rsidRPr="00980E9D">
              <w:rPr>
                <w:rFonts w:eastAsia="Times New Roman"/>
              </w:rPr>
              <w:t>0 bodov</w:t>
            </w:r>
          </w:p>
          <w:p w:rsidR="00CE543C" w:rsidRPr="00980E9D" w:rsidRDefault="00CE543C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1"/>
              <w:rPr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bCs/>
              </w:rPr>
              <w:t>C. ZODPOVEDNOSŤ: zodpovednosť za výsledky práce, zodpovednosť za bezpečnosť práce,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16"/>
              <w:rPr>
                <w:bCs/>
              </w:rPr>
            </w:pPr>
            <w:r w:rsidRPr="000F27EF">
              <w:rPr>
                <w:bCs/>
              </w:rPr>
              <w:t>z</w:t>
            </w:r>
            <w:r w:rsidR="00CE543C" w:rsidRPr="000F27EF">
              <w:rPr>
                <w:bCs/>
              </w:rPr>
              <w:t>odpovednosť vyplývajúce z možného rizika vzniku škody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CA0495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bCs/>
              </w:rPr>
              <w:t xml:space="preserve">  </w:t>
            </w:r>
            <w:r w:rsidR="000F27EF" w:rsidRPr="000F27EF">
              <w:rPr>
                <w:bCs/>
              </w:rPr>
              <w:t xml:space="preserve">  Počet bodov:</w:t>
            </w:r>
            <w:r w:rsidR="00A162AE">
              <w:rPr>
                <w:bCs/>
              </w:rPr>
              <w:t xml:space="preserve"> </w:t>
            </w:r>
            <w:r w:rsidR="00A162AE" w:rsidRPr="009165C2">
              <w:rPr>
                <w:b/>
                <w:bCs/>
              </w:rPr>
              <w:t>25</w:t>
            </w:r>
            <w:r w:rsidR="009165C2" w:rsidRPr="009165C2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C1. Zodpovednosť za výsledky práce: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1. </w:t>
            </w:r>
            <w:r w:rsidR="00A162AE">
              <w:rPr>
                <w:rFonts w:eastAsia="Times New Roman"/>
                <w:color w:val="000000"/>
              </w:rPr>
              <w:t>Zodpovednosť za vlastnú, jednoduc</w:t>
            </w:r>
            <w:r>
              <w:rPr>
                <w:rFonts w:eastAsia="Times New Roman"/>
                <w:color w:val="000000"/>
              </w:rPr>
              <w:t>h</w:t>
            </w:r>
            <w:r w:rsidR="001738C9">
              <w:rPr>
                <w:rFonts w:eastAsia="Times New Roman"/>
                <w:color w:val="000000"/>
              </w:rPr>
              <w:t>ú</w:t>
            </w:r>
            <w:r>
              <w:rPr>
                <w:rFonts w:eastAsia="Times New Roman"/>
                <w:color w:val="000000"/>
              </w:rPr>
              <w:t xml:space="preserve">, úplne kontrolovanú prácu.            </w:t>
            </w:r>
            <w:r w:rsidR="00A162AE">
              <w:rPr>
                <w:rFonts w:eastAsia="Times New Roman"/>
                <w:color w:val="000000"/>
              </w:rPr>
              <w:t>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 w:rsidR="007D55CC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</w:t>
            </w:r>
            <w:r w:rsidR="001738C9">
              <w:rPr>
                <w:rFonts w:eastAsia="Times New Roman"/>
                <w:color w:val="000000"/>
              </w:rPr>
              <w:t>u</w:t>
            </w:r>
            <w:r w:rsidR="00A162AE">
              <w:rPr>
                <w:rFonts w:eastAsia="Times New Roman"/>
                <w:color w:val="000000"/>
              </w:rPr>
              <w:t xml:space="preserve"> bezpečnostných predpisov a pozornosti existuje riziko ohro</w:t>
            </w:r>
            <w:r>
              <w:rPr>
                <w:rFonts w:eastAsia="Times New Roman"/>
                <w:color w:val="000000"/>
              </w:rPr>
              <w:t>zenia zdravia vlastnej osoby.</w:t>
            </w:r>
          </w:p>
          <w:p w:rsidR="00A162AE" w:rsidRPr="000F27EF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</w:t>
            </w:r>
            <w:r w:rsidR="00A162AE">
              <w:rPr>
                <w:rFonts w:eastAsia="Times New Roman"/>
                <w:color w:val="000000"/>
              </w:rPr>
              <w:t>15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A162AE" w:rsidRDefault="00BD0780" w:rsidP="001738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C3. Zodpovednosť vyplývajúca z možného rizika </w:t>
            </w:r>
            <w:r w:rsidR="001738C9">
              <w:rPr>
                <w:rFonts w:eastAsia="Times New Roman"/>
                <w:color w:val="000000"/>
              </w:rPr>
              <w:t xml:space="preserve">vzniku </w:t>
            </w:r>
            <w:r w:rsidRPr="000F27EF">
              <w:rPr>
                <w:rFonts w:eastAsia="Times New Roman"/>
                <w:color w:val="000000"/>
              </w:rPr>
              <w:t>škody</w:t>
            </w:r>
            <w:r w:rsidR="000F27EF">
              <w:rPr>
                <w:rFonts w:eastAsia="Times New Roman"/>
                <w:color w:val="000000"/>
              </w:rPr>
              <w:t xml:space="preserve"> </w:t>
            </w:r>
            <w:r w:rsidR="00A260DE">
              <w:rPr>
                <w:rFonts w:eastAsia="Times New Roman"/>
                <w:color w:val="000000"/>
              </w:rPr>
              <w:t xml:space="preserve">na </w:t>
            </w:r>
            <w:r w:rsidRPr="000F27EF">
              <w:rPr>
                <w:rFonts w:eastAsia="Times New Roman"/>
                <w:color w:val="000000"/>
              </w:rPr>
              <w:t>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alebo nehmotn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majetku</w:t>
            </w:r>
            <w:r w:rsidR="00A260DE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dodržiavaniu predpisov a bežnej pozornosti je zvýšené riziko vzniku škôd na hmo</w:t>
            </w:r>
            <w:r>
              <w:rPr>
                <w:rFonts w:eastAsia="Times New Roman"/>
                <w:color w:val="000000"/>
              </w:rPr>
              <w:t>tnom alebo nehmotnom majetku.</w:t>
            </w:r>
          </w:p>
          <w:p w:rsidR="00BD0780" w:rsidRP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="00A162AE">
              <w:rPr>
                <w:rFonts w:eastAsia="Times New Roman"/>
                <w:color w:val="000000"/>
              </w:rPr>
              <w:t xml:space="preserve">10 bodov 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D. </w:t>
            </w:r>
            <w:r w:rsidR="00CE543C" w:rsidRPr="000F27EF">
              <w:rPr>
                <w:bCs/>
              </w:rPr>
              <w:t>ZÁŤAŽ: fyzická záťaž, psychická záťaž</w:t>
            </w:r>
            <w:r w:rsidR="00BD0780" w:rsidRPr="000F27EF">
              <w:rPr>
                <w:bCs/>
              </w:rPr>
              <w:t xml:space="preserve">  </w:t>
            </w:r>
          </w:p>
          <w:p w:rsidR="000F27EF" w:rsidRPr="000F27EF" w:rsidRDefault="000F27EF" w:rsidP="00E704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Cs/>
              </w:rPr>
              <w:t xml:space="preserve">     </w:t>
            </w:r>
            <w:r w:rsidRPr="000F27EF">
              <w:rPr>
                <w:bCs/>
              </w:rPr>
              <w:t>Počet bodov:</w:t>
            </w:r>
            <w:r w:rsidR="009165C2">
              <w:rPr>
                <w:bCs/>
              </w:rPr>
              <w:t xml:space="preserve"> </w:t>
            </w:r>
            <w:r w:rsidR="00B847CB">
              <w:rPr>
                <w:b/>
                <w:bCs/>
              </w:rPr>
              <w:t>5</w:t>
            </w:r>
            <w:r w:rsidR="009165C2" w:rsidRPr="009165C2">
              <w:rPr>
                <w:b/>
                <w:bCs/>
              </w:rPr>
              <w:t>7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AE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D1. Fyzická záťaž: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A162AE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Zaťaženie organizmu svalovou prácou:</w:t>
            </w:r>
            <w:r w:rsidR="00B52D92">
              <w:rPr>
                <w:rFonts w:eastAsia="Times New Roman"/>
                <w:color w:val="000000"/>
              </w:rPr>
              <w:t xml:space="preserve"> 1</w:t>
            </w:r>
            <w:r w:rsidR="006C07A0">
              <w:rPr>
                <w:rFonts w:eastAsia="Times New Roman"/>
                <w:color w:val="000000"/>
              </w:rPr>
              <w:t>. Práce s bežnou fyzickou námahou, bežné svalové zaťaženie organizmu.</w:t>
            </w:r>
          </w:p>
          <w:p w:rsidR="00BD0780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Pracovná poloha: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 w:rsidR="00B52D92">
              <w:rPr>
                <w:rFonts w:eastAsia="Times New Roman"/>
                <w:color w:val="000000"/>
              </w:rPr>
              <w:t>2</w:t>
            </w:r>
            <w:r w:rsidR="006C07A0">
              <w:rPr>
                <w:rFonts w:eastAsia="Times New Roman"/>
                <w:color w:val="000000"/>
              </w:rPr>
              <w:t>. Práce vykonávané v sede resp. v stoji v rozpätí 50 až 70% pracovného času, pričom pracovné pohyby sú sústredené na činnosť rúk a predlaktia. Práce vykonávané v chôdzi v rozpätí 50 až 70% pracovného času.</w:t>
            </w:r>
          </w:p>
          <w:p w:rsidR="00B52D92" w:rsidRPr="000F27EF" w:rsidRDefault="006C07A0" w:rsidP="00B52D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</w:t>
            </w:r>
            <w:r w:rsidR="00B52D92">
              <w:rPr>
                <w:rFonts w:eastAsia="Times New Roman"/>
                <w:color w:val="000000"/>
              </w:rPr>
              <w:t>7 bodov</w:t>
            </w:r>
          </w:p>
          <w:p w:rsidR="00B52D92" w:rsidRDefault="00B52D92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B847CB" w:rsidRDefault="006C07A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A. </w:t>
            </w:r>
            <w:r w:rsidR="00B52D92">
              <w:rPr>
                <w:rFonts w:eastAsia="Times New Roman"/>
                <w:color w:val="000000"/>
              </w:rPr>
              <w:t>Zaťaženie: 2</w:t>
            </w:r>
            <w:r>
              <w:rPr>
                <w:rFonts w:eastAsia="Times New Roman"/>
                <w:color w:val="000000"/>
              </w:rPr>
              <w:t>. Práce bez zvláštnych požiadaviek na dodržiavanie presného časového harmonogramu, umožňujúce samostatné rozhodovanie a samostatnú realizáciu.</w:t>
            </w:r>
          </w:p>
          <w:p w:rsidR="00B52D92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</w:t>
            </w:r>
            <w:r w:rsidR="006C07A0">
              <w:rPr>
                <w:rFonts w:eastAsia="Times New Roman"/>
                <w:color w:val="000000"/>
              </w:rPr>
              <w:t xml:space="preserve">B. </w:t>
            </w:r>
            <w:r w:rsidR="00B52D92">
              <w:rPr>
                <w:rFonts w:eastAsia="Times New Roman"/>
                <w:color w:val="000000"/>
              </w:rPr>
              <w:t>Monotónnosť, vypätie pozornosti: 2</w:t>
            </w:r>
            <w:r w:rsidR="006C07A0">
              <w:rPr>
                <w:rFonts w:eastAsia="Times New Roman"/>
                <w:color w:val="000000"/>
              </w:rPr>
              <w:t xml:space="preserve">. Práce pestré, premenlivé, s nízkymi nárokmi na </w:t>
            </w:r>
            <w:r>
              <w:rPr>
                <w:rFonts w:eastAsia="Times New Roman"/>
                <w:color w:val="000000"/>
              </w:rPr>
              <w:t xml:space="preserve">   </w:t>
            </w:r>
            <w:r w:rsidR="006C07A0">
              <w:rPr>
                <w:rFonts w:eastAsia="Times New Roman"/>
                <w:color w:val="000000"/>
              </w:rPr>
              <w:t>vypätie pozornosti (koncentrácia, vigilancia a pod.).</w:t>
            </w:r>
          </w:p>
          <w:p w:rsidR="00B52D92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B52D92">
              <w:rPr>
                <w:rFonts w:eastAsia="Times New Roman"/>
                <w:color w:val="000000"/>
              </w:rPr>
              <w:t>20 bodov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C. </w:t>
            </w:r>
            <w:r w:rsidR="00674E48">
              <w:rPr>
                <w:rFonts w:eastAsia="Times New Roman"/>
                <w:color w:val="000000"/>
              </w:rPr>
              <w:t>Frekvencia kontaktu so stránkou, klientom: 2</w:t>
            </w:r>
            <w:r>
              <w:rPr>
                <w:rFonts w:eastAsia="Times New Roman"/>
                <w:color w:val="000000"/>
              </w:rPr>
              <w:t xml:space="preserve">. Práce s občasným kontaktom so stránkou, klientom, zverencom, pacientom a pod. 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D. Konfliktnosť vzťahu: 2. Práce vykonávané spravidla v nekonfliktnom sociálnom prostredí. 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2</w:t>
            </w:r>
            <w:r w:rsidR="00674E48">
              <w:rPr>
                <w:rFonts w:eastAsia="Times New Roman"/>
                <w:color w:val="000000"/>
              </w:rPr>
              <w:t>0 bodov</w:t>
            </w:r>
          </w:p>
          <w:p w:rsidR="00674E48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>
              <w:rPr>
                <w:rFonts w:eastAsia="Times New Roman"/>
                <w:color w:val="000000"/>
              </w:rPr>
              <w:t>Kognitívna záťaž: 1</w:t>
            </w:r>
            <w:r>
              <w:rPr>
                <w:rFonts w:eastAsia="Times New Roman"/>
                <w:color w:val="000000"/>
              </w:rPr>
              <w:t xml:space="preserve">. Riešenie spravidla rutinných, každodenných profesných  problémov. 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>
              <w:rPr>
                <w:rFonts w:eastAsia="Times New Roman"/>
                <w:color w:val="000000"/>
              </w:rPr>
              <w:t>Zmyslová záťaž: 2</w:t>
            </w:r>
            <w:r>
              <w:rPr>
                <w:rFonts w:eastAsia="Times New Roman"/>
                <w:color w:val="000000"/>
              </w:rPr>
              <w:t>. Zvýšené zaťaženie niektorého zo zmyslových orgánov.</w:t>
            </w:r>
          </w:p>
          <w:p w:rsidR="00674E48" w:rsidRPr="000F27EF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674E48">
              <w:rPr>
                <w:rFonts w:eastAsia="Times New Roman"/>
                <w:color w:val="000000"/>
              </w:rPr>
              <w:t>10 bodov</w:t>
            </w:r>
          </w:p>
          <w:p w:rsidR="00CE543C" w:rsidRPr="000F27E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D0780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Pr="000F27EF" w:rsidRDefault="00BD078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  <w:r w:rsidRPr="000F27EF">
              <w:rPr>
                <w:rFonts w:eastAsia="Times New Roman"/>
                <w:b/>
                <w:color w:val="000000"/>
              </w:rPr>
              <w:t>SPOLU</w:t>
            </w:r>
            <w:r w:rsidR="000F27EF" w:rsidRPr="000F27EF">
              <w:rPr>
                <w:rFonts w:eastAsia="Times New Roman"/>
                <w:b/>
                <w:color w:val="000000"/>
              </w:rPr>
              <w:t xml:space="preserve"> BODOV</w:t>
            </w:r>
            <w:r w:rsidRPr="000F27EF">
              <w:rPr>
                <w:rFonts w:eastAsia="Times New Roman"/>
                <w:b/>
                <w:color w:val="000000"/>
              </w:rPr>
              <w:t>:</w:t>
            </w:r>
            <w:r w:rsidR="00B847CB">
              <w:rPr>
                <w:rFonts w:eastAsia="Times New Roman"/>
                <w:b/>
                <w:color w:val="000000"/>
              </w:rPr>
              <w:t xml:space="preserve"> 187</w:t>
            </w:r>
            <w:r w:rsidR="009165C2">
              <w:rPr>
                <w:rFonts w:eastAsia="Times New Roman"/>
                <w:b/>
                <w:color w:val="000000"/>
              </w:rPr>
              <w:t xml:space="preserve"> bodov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738C9"/>
    <w:rsid w:val="001A34D1"/>
    <w:rsid w:val="00202398"/>
    <w:rsid w:val="00461E44"/>
    <w:rsid w:val="004A68F9"/>
    <w:rsid w:val="005E73B7"/>
    <w:rsid w:val="0067411F"/>
    <w:rsid w:val="00674E48"/>
    <w:rsid w:val="006B7464"/>
    <w:rsid w:val="006C07A0"/>
    <w:rsid w:val="00742572"/>
    <w:rsid w:val="00797FEB"/>
    <w:rsid w:val="007D55CC"/>
    <w:rsid w:val="008429F1"/>
    <w:rsid w:val="00875D3F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E3057"/>
    <w:rsid w:val="00B52D92"/>
    <w:rsid w:val="00B847CB"/>
    <w:rsid w:val="00BB678E"/>
    <w:rsid w:val="00BD0780"/>
    <w:rsid w:val="00CA0006"/>
    <w:rsid w:val="00CA0495"/>
    <w:rsid w:val="00CE543C"/>
    <w:rsid w:val="00D56B8F"/>
    <w:rsid w:val="00E4304A"/>
    <w:rsid w:val="00E70445"/>
    <w:rsid w:val="00EE7036"/>
    <w:rsid w:val="00F2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D72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Takáčová Lucia</cp:lastModifiedBy>
  <cp:revision>3</cp:revision>
  <cp:lastPrinted>2019-02-15T09:37:00Z</cp:lastPrinted>
  <dcterms:created xsi:type="dcterms:W3CDTF">2021-07-01T14:29:00Z</dcterms:created>
  <dcterms:modified xsi:type="dcterms:W3CDTF">2021-07-01T14:37:00Z</dcterms:modified>
</cp:coreProperties>
</file>